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  <w:bookmarkStart w:id="0" w:name="_GoBack"/>
      <w:bookmarkEnd w:id="0"/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Puest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165662</wp:posOffset>
                </wp:positionV>
                <wp:extent cx="2139351" cy="733245"/>
                <wp:effectExtent l="19050" t="19050" r="13335" b="101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73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A3661F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 xml:space="preserve">SIN INFORMACIÓN QUE REVELAR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CC9A" id="Rectángulo redondeado 11" o:spid="_x0000_s1026" style="position:absolute;left:0;text-align:left;margin-left:107.05pt;margin-top:13.05pt;width:168.4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46ewIAADsFAAAOAAAAZHJzL2Uyb0RvYy54bWysVEtu2zAQ3RfoHQjuHf3sfIzIQe1E3RRN&#10;kLQHoCnKEkBxVJK25BY9TM/Si3VIfVKnQRdFvaCH4sybeW+GvL7pakkOQpsKVEqjs5ASoTjkldql&#10;9POnbHZJibFM5UyCEik9CkNvVm/fXLfNUsRQgsyFJgiizLJtUlpa2yyDwPBS1MycQSMUHhaga2Zx&#10;q3dBrlmL6LUM4jA8D1rQeaOBC2Pw621/SFcevygEt/dFYYQlMqVYm/Wr9uvWrcHqmi13mjVlxYcy&#10;2D9UUbNKYdIJ6pZZRva6+gOqrrgGA4U941AHUBQVF54DsonCF2yeStYIzwXFMc0kk/l/sPzj4UGT&#10;KsfexZQoVmOPHlG1nz/Ubi+BaJGDygXLgUSRZyg6+8FYxxWtnuO3LIvXi7tsPsvQms3D9Xy2vptf&#10;zbI4ubyLL7JNnJx/d1oHPsrHB21jlj69a5Y3n5oHjU5uZ9B0ObpC1+4flSKdb9txapvLz/FjHCVX&#10;ySKihOPZRZLE88WQa4xutLHvBdTEGSnVsFe5Y+kJsQPW09c2+rmMBmSVZ5WUfuPmUWykJgeGk7Td&#10;RUOGEy+pSJvSJLpYhB755NCP9DOE7V6BQHmkQpWeFfCWPUrhqpDqURTYLMe5T3BaFuNcKNu3yZQs&#10;F321ixB/Y71jhO+FB3TIBfKcsAeA0bMHGbF7oQZ/Fyr8LZuCB+Z/C54ifGZQdgquKwX6NWYSWQ2Z&#10;e/9RpF4ap5Lttt0wPFvIjzjV+CzZe1wKCdgWLquGkhL015ffWrz+KTVf9kwLSrSVG+hfC6Y4+mOo&#10;7YtS8G5voaj8tLicfaKhFryhXtThNXFPwO977/X85q1+AQAA//8DAFBLAwQUAAYACAAAACEAjAAU&#10;Jd4AAAAKAQAADwAAAGRycy9kb3ducmV2LnhtbEyPQU/DMAyF70j8h8hI3Fia0VVT13SakDggTpRN&#10;2jFrTFPROFWTbd2/x5zgZFvv0/N71Xb2g7jgFPtAGtQiA4HUBttTp2H/+fq0BhGTIWuGQKjhhhG2&#10;9f1dZUobrvSBlyZ1gk0olkaDS2kspYytQ2/iIoxIrH2FyZvE59RJO5krm/tBLrOskN70xB+cGfHF&#10;YfvdnL2Gxh2lO67379l86A/tLR+f592b1o8P824DIuGc/mD4jc/RoeZMp3AmG8WgYalyxSgvBU8G&#10;VivF5U5M5qoAWVfyf4X6BwAA//8DAFBLAQItABQABgAIAAAAIQC2gziS/gAAAOEBAAATAAAAAAAA&#10;AAAAAAAAAAAAAABbQ29udGVudF9UeXBlc10ueG1sUEsBAi0AFAAGAAgAAAAhADj9If/WAAAAlAEA&#10;AAsAAAAAAAAAAAAAAAAALwEAAF9yZWxzLy5yZWxzUEsBAi0AFAAGAAgAAAAhABFZnjp7AgAAOwUA&#10;AA4AAAAAAAAAAAAAAAAALgIAAGRycy9lMm9Eb2MueG1sUEsBAi0AFAAGAAgAAAAhAIwAFCXeAAAA&#10;Cg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A3661F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 xml:space="preserve">SIN INFORMACIÓN QUE REVELAR 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F55CA"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8B" w:rsidRDefault="00E9358B" w:rsidP="00EA5418">
      <w:pPr>
        <w:spacing w:after="0" w:line="240" w:lineRule="auto"/>
      </w:pPr>
      <w:r>
        <w:separator/>
      </w:r>
    </w:p>
  </w:endnote>
  <w:endnote w:type="continuationSeparator" w:id="0">
    <w:p w:rsidR="00E9358B" w:rsidRDefault="00E9358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BCEA3"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20ED3"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8B" w:rsidRDefault="00E9358B" w:rsidP="00EA5418">
      <w:pPr>
        <w:spacing w:after="0" w:line="240" w:lineRule="auto"/>
      </w:pPr>
      <w:r>
        <w:separator/>
      </w:r>
    </w:p>
  </w:footnote>
  <w:footnote w:type="continuationSeparator" w:id="0">
    <w:p w:rsidR="00E9358B" w:rsidRDefault="00E9358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0BC" w:rsidRDefault="00D970BC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  <w:t xml:space="preserve">PRIMER INFORME DE </w:t>
                            </w:r>
                            <w:r w:rsidR="00A84041" w:rsidRPr="00D970BC"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D970BC" w:rsidRDefault="00D970BC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  <w:t xml:space="preserve">ÓRGANO DE ADMINISTRACIÓN JUDICIAL </w:t>
                            </w:r>
                          </w:p>
                          <w:p w:rsidR="00A3661F" w:rsidRDefault="00D970BC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  <w:t>DEL ESTADO DE MORELOS</w:t>
                            </w:r>
                          </w:p>
                          <w:p w:rsidR="00D970BC" w:rsidRPr="00D970BC" w:rsidRDefault="00D970BC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sz w:val="16"/>
                                <w:szCs w:val="16"/>
                              </w:rPr>
                              <w:t>ENERO - MARZO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</w:t>
                            </w:r>
                            <w:r w:rsidR="00D970B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CE8256"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D970BC" w:rsidRDefault="00D970BC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  <w:t xml:space="preserve">PRIMER INFORME DE </w:t>
                      </w:r>
                      <w:r w:rsidR="00A84041" w:rsidRPr="00D970BC"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  <w:t>CUENTA PÚBLICA</w:t>
                      </w:r>
                    </w:p>
                    <w:p w:rsidR="00D970BC" w:rsidRDefault="00D970BC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  <w:t xml:space="preserve">ÓRGANO DE ADMINISTRACIÓN JUDICIAL </w:t>
                      </w:r>
                    </w:p>
                    <w:p w:rsidR="00A3661F" w:rsidRDefault="00D970BC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  <w:t>DEL ESTADO DE MORELOS</w:t>
                      </w:r>
                    </w:p>
                    <w:p w:rsidR="00D970BC" w:rsidRPr="00D970BC" w:rsidRDefault="00D970BC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sz w:val="16"/>
                          <w:szCs w:val="16"/>
                        </w:rPr>
                        <w:t>ENERO - MARZO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</w:t>
                      </w:r>
                      <w:r w:rsidR="00D970BC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6CDDF"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36B3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13878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07C06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85968"/>
    <w:rsid w:val="00497D8B"/>
    <w:rsid w:val="004C28E5"/>
    <w:rsid w:val="004D06DA"/>
    <w:rsid w:val="004D41B8"/>
    <w:rsid w:val="004D75D2"/>
    <w:rsid w:val="004E4B2E"/>
    <w:rsid w:val="004E50C7"/>
    <w:rsid w:val="004F53AF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317D5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28B2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13FE2"/>
    <w:rsid w:val="00A269E5"/>
    <w:rsid w:val="00A3661F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396B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04815"/>
    <w:rsid w:val="00C1189C"/>
    <w:rsid w:val="00C135CC"/>
    <w:rsid w:val="00C16E53"/>
    <w:rsid w:val="00C26BF0"/>
    <w:rsid w:val="00C30984"/>
    <w:rsid w:val="00C4506D"/>
    <w:rsid w:val="00C56966"/>
    <w:rsid w:val="00C56A98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970BC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9358B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1B7434A-1F7F-47C4-98BB-94752AA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CA47-34BC-43C8-923B-D290DAAB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</cp:lastModifiedBy>
  <cp:revision>5</cp:revision>
  <cp:lastPrinted>2026-02-09T19:22:00Z</cp:lastPrinted>
  <dcterms:created xsi:type="dcterms:W3CDTF">2026-02-09T19:21:00Z</dcterms:created>
  <dcterms:modified xsi:type="dcterms:W3CDTF">2026-04-14T17:52:00Z</dcterms:modified>
</cp:coreProperties>
</file>